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9B3" w:rsidRPr="002E09B3" w:rsidRDefault="002E09B3" w:rsidP="002E09B3">
      <w:pPr>
        <w:widowControl/>
        <w:shd w:val="clear" w:color="auto" w:fill="FFFFFF"/>
        <w:jc w:val="center"/>
        <w:outlineLvl w:val="0"/>
        <w:rPr>
          <w:rFonts w:ascii="Helvetica" w:eastAsia="宋体" w:hAnsi="Helvetica" w:cs="Helvetica"/>
          <w:color w:val="000000"/>
          <w:kern w:val="36"/>
          <w:sz w:val="33"/>
          <w:szCs w:val="33"/>
        </w:rPr>
      </w:pPr>
      <w:bookmarkStart w:id="0" w:name="_GoBack"/>
      <w:r w:rsidRPr="002E09B3">
        <w:rPr>
          <w:rFonts w:ascii="Helvetica" w:eastAsia="宋体" w:hAnsi="Helvetica" w:cs="Helvetica"/>
          <w:color w:val="000000"/>
          <w:kern w:val="36"/>
          <w:sz w:val="33"/>
          <w:szCs w:val="33"/>
        </w:rPr>
        <w:t>2025</w:t>
      </w:r>
      <w:r w:rsidRPr="002E09B3">
        <w:rPr>
          <w:rFonts w:ascii="Helvetica" w:eastAsia="宋体" w:hAnsi="Helvetica" w:cs="Helvetica"/>
          <w:color w:val="000000"/>
          <w:kern w:val="36"/>
          <w:sz w:val="33"/>
          <w:szCs w:val="33"/>
        </w:rPr>
        <w:t>年青年骨干教师出国研修项目指南</w:t>
      </w:r>
    </w:p>
    <w:bookmarkEnd w:id="0"/>
    <w:p w:rsidR="002E09B3" w:rsidRPr="002E09B3" w:rsidRDefault="002E09B3" w:rsidP="002E09B3">
      <w:pPr>
        <w:widowControl/>
        <w:shd w:val="clear" w:color="auto" w:fill="FFFFFF"/>
        <w:spacing w:line="432" w:lineRule="atLeast"/>
        <w:jc w:val="center"/>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t>第一章 总则</w:t>
      </w:r>
    </w:p>
    <w:p w:rsidR="002E09B3" w:rsidRPr="002E09B3" w:rsidRDefault="002E09B3" w:rsidP="002E09B3">
      <w:pPr>
        <w:widowControl/>
        <w:shd w:val="clear" w:color="auto" w:fill="FFFFFF"/>
        <w:spacing w:line="432" w:lineRule="atLeast"/>
        <w:ind w:firstLine="482"/>
        <w:jc w:val="left"/>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t>第一条  </w:t>
      </w:r>
      <w:r w:rsidRPr="002E09B3">
        <w:rPr>
          <w:rFonts w:ascii="宋体" w:eastAsia="宋体" w:hAnsi="宋体" w:cs="宋体"/>
          <w:color w:val="000000"/>
          <w:kern w:val="0"/>
          <w:sz w:val="24"/>
          <w:szCs w:val="24"/>
        </w:rPr>
        <w:t>为做好青年骨干教师出国研修项目选派工作，制定本指南。</w:t>
      </w:r>
    </w:p>
    <w:p w:rsidR="002E09B3" w:rsidRPr="002E09B3" w:rsidRDefault="002E09B3" w:rsidP="002E09B3">
      <w:pPr>
        <w:widowControl/>
        <w:shd w:val="clear" w:color="auto" w:fill="FFFFFF"/>
        <w:spacing w:line="432" w:lineRule="atLeast"/>
        <w:ind w:firstLine="482"/>
        <w:jc w:val="left"/>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t>第二条</w:t>
      </w:r>
      <w:r w:rsidRPr="002E09B3">
        <w:rPr>
          <w:rFonts w:ascii="宋体" w:eastAsia="宋体" w:hAnsi="宋体" w:cs="宋体"/>
          <w:color w:val="000000"/>
          <w:kern w:val="0"/>
          <w:sz w:val="24"/>
          <w:szCs w:val="24"/>
        </w:rPr>
        <w:t>  国家留学基金管理委员会（以下简称国家留学基金委）负责本项目的组织实施工作。</w:t>
      </w:r>
    </w:p>
    <w:p w:rsidR="002E09B3" w:rsidRPr="002E09B3" w:rsidRDefault="002E09B3" w:rsidP="002E09B3">
      <w:pPr>
        <w:widowControl/>
        <w:shd w:val="clear" w:color="auto" w:fill="FFFFFF"/>
        <w:spacing w:line="432" w:lineRule="atLeast"/>
        <w:jc w:val="center"/>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t>第二章 选派计划</w:t>
      </w:r>
    </w:p>
    <w:p w:rsidR="002E09B3" w:rsidRPr="002E09B3" w:rsidRDefault="002E09B3" w:rsidP="002E09B3">
      <w:pPr>
        <w:widowControl/>
        <w:shd w:val="clear" w:color="auto" w:fill="FFFFFF"/>
        <w:spacing w:line="432" w:lineRule="atLeast"/>
        <w:ind w:firstLine="482"/>
        <w:jc w:val="left"/>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t>第三条   </w:t>
      </w:r>
      <w:r w:rsidRPr="002E09B3">
        <w:rPr>
          <w:rFonts w:ascii="宋体" w:eastAsia="宋体" w:hAnsi="宋体" w:cs="宋体"/>
          <w:color w:val="000000"/>
          <w:kern w:val="0"/>
          <w:sz w:val="24"/>
          <w:szCs w:val="24"/>
        </w:rPr>
        <w:t>2025年选派规模另行公布。</w:t>
      </w:r>
    </w:p>
    <w:p w:rsidR="002E09B3" w:rsidRPr="002E09B3" w:rsidRDefault="002E09B3" w:rsidP="002E09B3">
      <w:pPr>
        <w:widowControl/>
        <w:shd w:val="clear" w:color="auto" w:fill="FFFFFF"/>
        <w:spacing w:line="432" w:lineRule="atLeast"/>
        <w:ind w:firstLine="482"/>
        <w:jc w:val="left"/>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t>第四条</w:t>
      </w:r>
      <w:r w:rsidRPr="002E09B3">
        <w:rPr>
          <w:rFonts w:ascii="宋体" w:eastAsia="宋体" w:hAnsi="宋体" w:cs="宋体"/>
          <w:color w:val="000000"/>
          <w:kern w:val="0"/>
          <w:sz w:val="24"/>
          <w:szCs w:val="24"/>
        </w:rPr>
        <w:t>  访问学者的留学和资助期限为3-12个月，博士后的留学和资助期限为6-24个月。</w:t>
      </w:r>
    </w:p>
    <w:p w:rsidR="002E09B3" w:rsidRPr="002E09B3" w:rsidRDefault="002E09B3" w:rsidP="002E09B3">
      <w:pPr>
        <w:widowControl/>
        <w:shd w:val="clear" w:color="auto" w:fill="FFFFFF"/>
        <w:spacing w:line="432" w:lineRule="atLeast"/>
        <w:ind w:firstLine="482"/>
        <w:jc w:val="left"/>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t>第五条</w:t>
      </w:r>
      <w:r w:rsidRPr="002E09B3">
        <w:rPr>
          <w:rFonts w:ascii="宋体" w:eastAsia="宋体" w:hAnsi="宋体" w:cs="宋体"/>
          <w:color w:val="000000"/>
          <w:kern w:val="0"/>
          <w:sz w:val="24"/>
          <w:szCs w:val="24"/>
        </w:rPr>
        <w:t>  选派专业领域由各校结合本校人才队伍学科建设实际需要研究确定。</w:t>
      </w:r>
    </w:p>
    <w:p w:rsidR="002E09B3" w:rsidRPr="002E09B3" w:rsidRDefault="002E09B3" w:rsidP="002E09B3">
      <w:pPr>
        <w:widowControl/>
        <w:shd w:val="clear" w:color="auto" w:fill="FFFFFF"/>
        <w:spacing w:line="432" w:lineRule="atLeast"/>
        <w:ind w:firstLine="482"/>
        <w:jc w:val="left"/>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t>第六条</w:t>
      </w:r>
      <w:r w:rsidRPr="002E09B3">
        <w:rPr>
          <w:rFonts w:ascii="宋体" w:eastAsia="宋体" w:hAnsi="宋体" w:cs="宋体"/>
          <w:color w:val="000000"/>
          <w:kern w:val="0"/>
          <w:sz w:val="24"/>
          <w:szCs w:val="24"/>
        </w:rPr>
        <w:t>   留学人员主要派往教育、科技发达国家的知名院校、科研院所、实验室等机构。</w:t>
      </w:r>
    </w:p>
    <w:p w:rsidR="002E09B3" w:rsidRPr="002E09B3" w:rsidRDefault="002E09B3" w:rsidP="002E09B3">
      <w:pPr>
        <w:widowControl/>
        <w:shd w:val="clear" w:color="auto" w:fill="FFFFFF"/>
        <w:spacing w:line="432" w:lineRule="atLeast"/>
        <w:ind w:firstLine="482"/>
        <w:jc w:val="left"/>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t>第七条</w:t>
      </w:r>
      <w:r w:rsidRPr="002E09B3">
        <w:rPr>
          <w:rFonts w:ascii="宋体" w:eastAsia="宋体" w:hAnsi="宋体" w:cs="宋体"/>
          <w:color w:val="000000"/>
          <w:kern w:val="0"/>
          <w:sz w:val="24"/>
          <w:szCs w:val="24"/>
        </w:rPr>
        <w:t>   留学人员需自行联系国外留学单位。</w:t>
      </w:r>
    </w:p>
    <w:p w:rsidR="002E09B3" w:rsidRPr="002E09B3" w:rsidRDefault="002E09B3" w:rsidP="002E09B3">
      <w:pPr>
        <w:widowControl/>
        <w:shd w:val="clear" w:color="auto" w:fill="FFFFFF"/>
        <w:spacing w:line="432" w:lineRule="atLeast"/>
        <w:ind w:firstLine="482"/>
        <w:jc w:val="left"/>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t>第八条</w:t>
      </w:r>
      <w:r w:rsidRPr="002E09B3">
        <w:rPr>
          <w:rFonts w:ascii="宋体" w:eastAsia="宋体" w:hAnsi="宋体" w:cs="宋体"/>
          <w:color w:val="000000"/>
          <w:kern w:val="0"/>
          <w:sz w:val="24"/>
          <w:szCs w:val="24"/>
        </w:rPr>
        <w:t>  资助内容包括一次往返国际旅费和资助期限内的奖学金。奖学金资助标准及方式按照国家现行有关规定执行。资助内容一般为一次往返国际旅费和资助期限内的奖学金。奖学金是用于资助国家公派出国留学人员在外学习期间的基本学习生活费用，可用于支付生活费、注册费、医疗保险费、书籍资料费、板凳费、签证延长费等。具体资助方式、资助标准等以录取文件为准。</w:t>
      </w:r>
    </w:p>
    <w:p w:rsidR="002E09B3" w:rsidRPr="002E09B3" w:rsidRDefault="002E09B3" w:rsidP="002E09B3">
      <w:pPr>
        <w:widowControl/>
        <w:shd w:val="clear" w:color="auto" w:fill="FFFFFF"/>
        <w:spacing w:line="432" w:lineRule="atLeast"/>
        <w:ind w:firstLine="480"/>
        <w:jc w:val="left"/>
        <w:rPr>
          <w:rFonts w:ascii="宋体" w:eastAsia="宋体" w:hAnsi="宋体" w:cs="宋体"/>
          <w:color w:val="000000"/>
          <w:kern w:val="0"/>
          <w:sz w:val="24"/>
          <w:szCs w:val="24"/>
        </w:rPr>
      </w:pPr>
      <w:r w:rsidRPr="002E09B3">
        <w:rPr>
          <w:rFonts w:ascii="宋体" w:eastAsia="宋体" w:hAnsi="宋体" w:cs="宋体"/>
          <w:color w:val="000000"/>
          <w:kern w:val="0"/>
          <w:sz w:val="24"/>
          <w:szCs w:val="24"/>
        </w:rPr>
        <w:t>项目所需经费由国家留学基金与各校按1:1配套比例共同承担。</w:t>
      </w:r>
    </w:p>
    <w:p w:rsidR="002E09B3" w:rsidRPr="002E09B3" w:rsidRDefault="002E09B3" w:rsidP="002E09B3">
      <w:pPr>
        <w:widowControl/>
        <w:shd w:val="clear" w:color="auto" w:fill="FFFFFF"/>
        <w:spacing w:line="432" w:lineRule="atLeast"/>
        <w:jc w:val="center"/>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t>第三章 申请条件</w:t>
      </w:r>
    </w:p>
    <w:p w:rsidR="002E09B3" w:rsidRPr="002E09B3" w:rsidRDefault="002E09B3" w:rsidP="002E09B3">
      <w:pPr>
        <w:widowControl/>
        <w:shd w:val="clear" w:color="auto" w:fill="FFFFFF"/>
        <w:spacing w:line="432" w:lineRule="atLeast"/>
        <w:ind w:firstLine="482"/>
        <w:jc w:val="left"/>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t>第九条</w:t>
      </w:r>
      <w:r w:rsidRPr="002E09B3">
        <w:rPr>
          <w:rFonts w:ascii="宋体" w:eastAsia="宋体" w:hAnsi="宋体" w:cs="宋体"/>
          <w:color w:val="000000"/>
          <w:kern w:val="0"/>
          <w:sz w:val="24"/>
          <w:szCs w:val="24"/>
        </w:rPr>
        <w:t>  符合</w:t>
      </w:r>
      <w:hyperlink r:id="rId6" w:tgtFrame="_blank" w:history="1">
        <w:r w:rsidRPr="002E09B3">
          <w:rPr>
            <w:rFonts w:ascii="宋体" w:eastAsia="宋体" w:hAnsi="宋体" w:cs="宋体"/>
            <w:color w:val="0000FF"/>
            <w:kern w:val="0"/>
            <w:sz w:val="24"/>
            <w:szCs w:val="24"/>
            <w:u w:val="single"/>
          </w:rPr>
          <w:t>《2025年国家留学基金资助出国留学人员项目指南》</w:t>
        </w:r>
      </w:hyperlink>
      <w:r w:rsidRPr="002E09B3">
        <w:rPr>
          <w:rFonts w:ascii="宋体" w:eastAsia="宋体" w:hAnsi="宋体" w:cs="宋体"/>
          <w:color w:val="000000"/>
          <w:kern w:val="0"/>
          <w:sz w:val="24"/>
          <w:szCs w:val="24"/>
        </w:rPr>
        <w:t>规定的申请人基本条件。</w:t>
      </w:r>
    </w:p>
    <w:p w:rsidR="002E09B3" w:rsidRPr="002E09B3" w:rsidRDefault="002E09B3" w:rsidP="002E09B3">
      <w:pPr>
        <w:widowControl/>
        <w:shd w:val="clear" w:color="auto" w:fill="FFFFFF"/>
        <w:spacing w:line="432" w:lineRule="atLeast"/>
        <w:ind w:firstLine="482"/>
        <w:jc w:val="left"/>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t>第十条  </w:t>
      </w:r>
      <w:r w:rsidRPr="002E09B3">
        <w:rPr>
          <w:rFonts w:ascii="宋体" w:eastAsia="宋体" w:hAnsi="宋体" w:cs="宋体"/>
          <w:color w:val="000000"/>
          <w:kern w:val="0"/>
          <w:sz w:val="24"/>
          <w:szCs w:val="24"/>
        </w:rPr>
        <w:t>须为高校重点培养的优秀青年教师或实验室骨干，在校从事教学、科研或管理工作并取得突出成绩，具有扎实的专业基础、较强的教学、科研能力或组织、管理能力。</w:t>
      </w:r>
    </w:p>
    <w:p w:rsidR="002E09B3" w:rsidRPr="002E09B3" w:rsidRDefault="002E09B3" w:rsidP="002E09B3">
      <w:pPr>
        <w:widowControl/>
        <w:shd w:val="clear" w:color="auto" w:fill="FFFFFF"/>
        <w:spacing w:line="432" w:lineRule="atLeast"/>
        <w:ind w:firstLine="482"/>
        <w:jc w:val="left"/>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t>第十一条  </w:t>
      </w:r>
      <w:r w:rsidRPr="002E09B3">
        <w:rPr>
          <w:rFonts w:ascii="宋体" w:eastAsia="宋体" w:hAnsi="宋体" w:cs="宋体"/>
          <w:color w:val="000000"/>
          <w:kern w:val="0"/>
          <w:sz w:val="24"/>
          <w:szCs w:val="24"/>
        </w:rPr>
        <w:t>访问学者申请人应符合以下条件：年龄不超过45周岁（1979年1月1日以后出生），本科毕业后一般应有5年以上的工作经历，硕士毕业后一般应有2年以上的工作经历。对博士毕业的申请人，没有工作年限的要求。</w:t>
      </w:r>
    </w:p>
    <w:p w:rsidR="002E09B3" w:rsidRPr="002E09B3" w:rsidRDefault="002E09B3" w:rsidP="002E09B3">
      <w:pPr>
        <w:widowControl/>
        <w:shd w:val="clear" w:color="auto" w:fill="FFFFFF"/>
        <w:spacing w:line="432" w:lineRule="atLeast"/>
        <w:ind w:firstLine="482"/>
        <w:jc w:val="left"/>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lastRenderedPageBreak/>
        <w:t>第十二条  </w:t>
      </w:r>
      <w:r w:rsidRPr="002E09B3">
        <w:rPr>
          <w:rFonts w:ascii="宋体" w:eastAsia="宋体" w:hAnsi="宋体" w:cs="宋体"/>
          <w:color w:val="000000"/>
          <w:kern w:val="0"/>
          <w:sz w:val="24"/>
          <w:szCs w:val="24"/>
        </w:rPr>
        <w:t>博士后申请人应符合以下条件：年龄不超过40周岁（1984年1月1日以后出生），应为学校在职人员及重点培养的后备师资（含应届博士毕业生）。</w:t>
      </w:r>
    </w:p>
    <w:p w:rsidR="002E09B3" w:rsidRPr="002E09B3" w:rsidRDefault="002E09B3" w:rsidP="002E09B3">
      <w:pPr>
        <w:widowControl/>
        <w:shd w:val="clear" w:color="auto" w:fill="FFFFFF"/>
        <w:spacing w:line="432" w:lineRule="atLeast"/>
        <w:ind w:firstLine="482"/>
        <w:jc w:val="left"/>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t>第十三条  </w:t>
      </w:r>
      <w:r w:rsidRPr="002E09B3">
        <w:rPr>
          <w:rFonts w:ascii="宋体" w:eastAsia="宋体" w:hAnsi="宋体" w:cs="宋体"/>
          <w:color w:val="000000"/>
          <w:kern w:val="0"/>
          <w:sz w:val="24"/>
          <w:szCs w:val="24"/>
        </w:rPr>
        <w:t>申请时须提交拟留学单位的正式邀请函。</w:t>
      </w:r>
    </w:p>
    <w:p w:rsidR="002E09B3" w:rsidRPr="002E09B3" w:rsidRDefault="002E09B3" w:rsidP="002E09B3">
      <w:pPr>
        <w:widowControl/>
        <w:shd w:val="clear" w:color="auto" w:fill="FFFFFF"/>
        <w:spacing w:line="432" w:lineRule="atLeast"/>
        <w:ind w:firstLine="482"/>
        <w:jc w:val="left"/>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t>第十四条  </w:t>
      </w:r>
      <w:r w:rsidRPr="002E09B3">
        <w:rPr>
          <w:rFonts w:ascii="宋体" w:eastAsia="宋体" w:hAnsi="宋体" w:cs="宋体"/>
          <w:color w:val="000000"/>
          <w:kern w:val="0"/>
          <w:sz w:val="24"/>
          <w:szCs w:val="24"/>
        </w:rPr>
        <w:t>外语水平应符合国家留学基金资助出国留学外语条件及拟留学国家、留学单位的语言要求。</w:t>
      </w:r>
    </w:p>
    <w:p w:rsidR="002E09B3" w:rsidRPr="002E09B3" w:rsidRDefault="002E09B3" w:rsidP="002E09B3">
      <w:pPr>
        <w:widowControl/>
        <w:shd w:val="clear" w:color="auto" w:fill="FFFFFF"/>
        <w:spacing w:line="432" w:lineRule="atLeast"/>
        <w:jc w:val="center"/>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t>第四章 申请及录取</w:t>
      </w:r>
    </w:p>
    <w:p w:rsidR="002E09B3" w:rsidRPr="002E09B3" w:rsidRDefault="002E09B3" w:rsidP="002E09B3">
      <w:pPr>
        <w:widowControl/>
        <w:shd w:val="clear" w:color="auto" w:fill="FFFFFF"/>
        <w:spacing w:line="432" w:lineRule="atLeast"/>
        <w:ind w:firstLine="482"/>
        <w:jc w:val="left"/>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t>第十五条  </w:t>
      </w:r>
      <w:r w:rsidRPr="002E09B3">
        <w:rPr>
          <w:rFonts w:ascii="宋体" w:eastAsia="宋体" w:hAnsi="宋体" w:cs="宋体"/>
          <w:color w:val="000000"/>
          <w:kern w:val="0"/>
          <w:sz w:val="24"/>
          <w:szCs w:val="24"/>
        </w:rPr>
        <w:t>遵循“公开、公平、公正”的原则，采取“学校选拔推荐，国家留学基金委审核录取”的办法。访问学者重点依托教学研究、科学研究项目或研究课题进行选拔，其出国研修计划应与在研项目或课题紧密结合。</w:t>
      </w:r>
    </w:p>
    <w:p w:rsidR="002E09B3" w:rsidRPr="002E09B3" w:rsidRDefault="002E09B3" w:rsidP="002E09B3">
      <w:pPr>
        <w:widowControl/>
        <w:shd w:val="clear" w:color="auto" w:fill="FFFFFF"/>
        <w:spacing w:line="432" w:lineRule="atLeast"/>
        <w:ind w:firstLine="482"/>
        <w:jc w:val="left"/>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t>第十六条</w:t>
      </w:r>
      <w:r w:rsidRPr="002E09B3">
        <w:rPr>
          <w:rFonts w:ascii="宋体" w:eastAsia="宋体" w:hAnsi="宋体" w:cs="宋体"/>
          <w:color w:val="000000"/>
          <w:kern w:val="0"/>
          <w:sz w:val="24"/>
          <w:szCs w:val="24"/>
        </w:rPr>
        <w:t>  优先支持科研团队的中青年学术带头人及成员赴国外高水平大学强项学科或科研机构等进行课题研究与科研合作。</w:t>
      </w:r>
    </w:p>
    <w:p w:rsidR="002E09B3" w:rsidRPr="002E09B3" w:rsidRDefault="002E09B3" w:rsidP="002E09B3">
      <w:pPr>
        <w:widowControl/>
        <w:shd w:val="clear" w:color="auto" w:fill="FFFFFF"/>
        <w:spacing w:line="432" w:lineRule="atLeast"/>
        <w:ind w:firstLine="482"/>
        <w:jc w:val="left"/>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t>第十七条</w:t>
      </w:r>
      <w:r w:rsidRPr="002E09B3">
        <w:rPr>
          <w:rFonts w:ascii="宋体" w:eastAsia="宋体" w:hAnsi="宋体" w:cs="宋体"/>
          <w:color w:val="000000"/>
          <w:kern w:val="0"/>
          <w:sz w:val="24"/>
          <w:szCs w:val="24"/>
        </w:rPr>
        <w:t>  申请人应当按照项目规定的程序、时间和要求提交申请材料，并对材料的真实性负责。</w:t>
      </w:r>
    </w:p>
    <w:p w:rsidR="002E09B3" w:rsidRPr="002E09B3" w:rsidRDefault="002E09B3" w:rsidP="002E09B3">
      <w:pPr>
        <w:widowControl/>
        <w:shd w:val="clear" w:color="auto" w:fill="FFFFFF"/>
        <w:spacing w:line="432" w:lineRule="atLeast"/>
        <w:ind w:firstLine="482"/>
        <w:jc w:val="left"/>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t>第十八条</w:t>
      </w:r>
      <w:r w:rsidRPr="002E09B3">
        <w:rPr>
          <w:rFonts w:ascii="宋体" w:eastAsia="宋体" w:hAnsi="宋体" w:cs="宋体"/>
          <w:color w:val="000000"/>
          <w:kern w:val="0"/>
          <w:sz w:val="24"/>
          <w:szCs w:val="24"/>
        </w:rPr>
        <w:t>  项目实施院校应对候选人的个人基本信息、申报条件、政治思想、师德师风/品行学风及身心健康情况等方面进行严格把关；组织</w:t>
      </w:r>
      <w:r w:rsidRPr="002E09B3">
        <w:rPr>
          <w:rFonts w:ascii="宋体" w:eastAsia="宋体" w:hAnsi="宋体" w:cs="宋体"/>
          <w:b/>
          <w:bCs/>
          <w:color w:val="000000"/>
          <w:kern w:val="0"/>
          <w:sz w:val="24"/>
          <w:szCs w:val="24"/>
        </w:rPr>
        <w:t>3名（含）以上专家</w:t>
      </w:r>
      <w:r w:rsidRPr="002E09B3">
        <w:rPr>
          <w:rFonts w:ascii="宋体" w:eastAsia="宋体" w:hAnsi="宋体" w:cs="宋体"/>
          <w:color w:val="000000"/>
          <w:kern w:val="0"/>
          <w:sz w:val="24"/>
          <w:szCs w:val="24"/>
        </w:rPr>
        <w:t>对申请人的专业基础、科研能力、发展潜力、外语水平及国外留学单位等进行评审；参与评审专家应为教授、博士生导师，并具有一年以上出国交流经历，其所从事的专业应与申请人留学专业或相关研究领域一致或相近。项目实施院校应对候选人出国留学提出明确目标要求，对申请材料进行认真审核，并有权退回不真实、不一致、不符合要求的申请。项目实施院校需出具有针对性的单位推荐意见（应含政治思想、师德师风等方面的评价）；经校内公示后向国家留学基金委提交推荐人员名单。</w:t>
      </w:r>
    </w:p>
    <w:p w:rsidR="002E09B3" w:rsidRPr="002E09B3" w:rsidRDefault="002E09B3" w:rsidP="002E09B3">
      <w:pPr>
        <w:widowControl/>
        <w:shd w:val="clear" w:color="auto" w:fill="FFFFFF"/>
        <w:spacing w:line="432" w:lineRule="atLeast"/>
        <w:ind w:firstLine="480"/>
        <w:jc w:val="left"/>
        <w:rPr>
          <w:rFonts w:ascii="宋体" w:eastAsia="宋体" w:hAnsi="宋体" w:cs="宋体"/>
          <w:color w:val="000000"/>
          <w:kern w:val="0"/>
          <w:sz w:val="24"/>
          <w:szCs w:val="24"/>
        </w:rPr>
      </w:pPr>
      <w:r w:rsidRPr="002E09B3">
        <w:rPr>
          <w:rFonts w:ascii="宋体" w:eastAsia="宋体" w:hAnsi="宋体" w:cs="宋体"/>
          <w:color w:val="000000"/>
          <w:kern w:val="0"/>
          <w:sz w:val="24"/>
          <w:szCs w:val="24"/>
        </w:rPr>
        <w:t>2025年的网上报名及申请受理时间为9月10-25日。项目实施院校统一组织候选人在规定时间内登陆国家公派留学信息管理系统（</w:t>
      </w:r>
      <w:hyperlink r:id="rId7" w:tgtFrame="_blank" w:history="1">
        <w:r w:rsidRPr="002E09B3">
          <w:rPr>
            <w:rFonts w:ascii="宋体" w:eastAsia="宋体" w:hAnsi="宋体" w:cs="宋体"/>
            <w:color w:val="0000FF"/>
            <w:kern w:val="0"/>
            <w:sz w:val="24"/>
            <w:szCs w:val="24"/>
            <w:u w:val="single"/>
          </w:rPr>
          <w:t>http://sa.csc.edu.cn</w:t>
        </w:r>
      </w:hyperlink>
      <w:r w:rsidRPr="002E09B3">
        <w:rPr>
          <w:rFonts w:ascii="宋体" w:eastAsia="宋体" w:hAnsi="宋体" w:cs="宋体"/>
          <w:color w:val="000000"/>
          <w:kern w:val="0"/>
          <w:sz w:val="24"/>
          <w:szCs w:val="24"/>
        </w:rPr>
        <w:t>）进行网上报名，并按照</w:t>
      </w:r>
      <w:hyperlink r:id="rId8" w:tgtFrame="_blank" w:history="1">
        <w:r w:rsidRPr="002E09B3">
          <w:rPr>
            <w:rFonts w:ascii="宋体" w:eastAsia="宋体" w:hAnsi="宋体" w:cs="宋体"/>
            <w:color w:val="0000FF"/>
            <w:kern w:val="0"/>
            <w:sz w:val="24"/>
            <w:szCs w:val="24"/>
            <w:u w:val="single"/>
          </w:rPr>
          <w:t>《</w:t>
        </w:r>
      </w:hyperlink>
      <w:hyperlink r:id="rId9" w:tgtFrame="_blank" w:history="1">
        <w:r w:rsidRPr="002E09B3">
          <w:rPr>
            <w:rFonts w:ascii="宋体" w:eastAsia="宋体" w:hAnsi="宋体" w:cs="宋体"/>
            <w:color w:val="0000FF"/>
            <w:kern w:val="0"/>
            <w:sz w:val="24"/>
            <w:szCs w:val="24"/>
            <w:u w:val="single"/>
          </w:rPr>
          <w:t>2025年青年骨干教师出国研修项目申请材料及说明</w:t>
        </w:r>
      </w:hyperlink>
      <w:hyperlink r:id="rId10" w:tgtFrame="_blank" w:history="1">
        <w:r w:rsidRPr="002E09B3">
          <w:rPr>
            <w:rFonts w:ascii="宋体" w:eastAsia="宋体" w:hAnsi="宋体" w:cs="宋体"/>
            <w:color w:val="0000FF"/>
            <w:kern w:val="0"/>
            <w:sz w:val="24"/>
            <w:szCs w:val="24"/>
            <w:u w:val="single"/>
          </w:rPr>
          <w:t>》</w:t>
        </w:r>
      </w:hyperlink>
      <w:r w:rsidRPr="002E09B3">
        <w:rPr>
          <w:rFonts w:ascii="宋体" w:eastAsia="宋体" w:hAnsi="宋体" w:cs="宋体"/>
          <w:color w:val="000000"/>
          <w:kern w:val="0"/>
          <w:sz w:val="24"/>
          <w:szCs w:val="24"/>
        </w:rPr>
        <w:t>准备申请材料并在线提交。</w:t>
      </w:r>
    </w:p>
    <w:p w:rsidR="002E09B3" w:rsidRPr="002E09B3" w:rsidRDefault="002E09B3" w:rsidP="002E09B3">
      <w:pPr>
        <w:widowControl/>
        <w:shd w:val="clear" w:color="auto" w:fill="FFFFFF"/>
        <w:spacing w:line="432" w:lineRule="atLeast"/>
        <w:ind w:firstLine="482"/>
        <w:jc w:val="left"/>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t>第十九条  </w:t>
      </w:r>
      <w:r w:rsidRPr="002E09B3">
        <w:rPr>
          <w:rFonts w:ascii="宋体" w:eastAsia="宋体" w:hAnsi="宋体" w:cs="宋体"/>
          <w:color w:val="000000"/>
          <w:kern w:val="0"/>
          <w:sz w:val="24"/>
          <w:szCs w:val="24"/>
        </w:rPr>
        <w:t>项目实施院校应于9月30日前将单位推荐公函、《初选名单一览表》、《依托科研项目和课题研究选派情况统计表》原件提交至国家留学基金委；将《校内专家评审意见表》扫描后统一上传至国家公派留学信息管理系统。候选人纸质材料由各校留存，留存期限为2年。</w:t>
      </w:r>
    </w:p>
    <w:p w:rsidR="002E09B3" w:rsidRPr="002E09B3" w:rsidRDefault="002E09B3" w:rsidP="002E09B3">
      <w:pPr>
        <w:widowControl/>
        <w:shd w:val="clear" w:color="auto" w:fill="FFFFFF"/>
        <w:spacing w:line="432" w:lineRule="atLeast"/>
        <w:ind w:firstLine="482"/>
        <w:jc w:val="left"/>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lastRenderedPageBreak/>
        <w:t>第二十条  </w:t>
      </w:r>
      <w:r w:rsidRPr="002E09B3">
        <w:rPr>
          <w:rFonts w:ascii="宋体" w:eastAsia="宋体" w:hAnsi="宋体" w:cs="宋体"/>
          <w:color w:val="000000"/>
          <w:kern w:val="0"/>
          <w:sz w:val="24"/>
          <w:szCs w:val="24"/>
        </w:rPr>
        <w:t>国家留学基金委组织对申请人材料进行审核并确定录取结果。</w:t>
      </w:r>
    </w:p>
    <w:p w:rsidR="002E09B3" w:rsidRPr="002E09B3" w:rsidRDefault="002E09B3" w:rsidP="002E09B3">
      <w:pPr>
        <w:widowControl/>
        <w:shd w:val="clear" w:color="auto" w:fill="FFFFFF"/>
        <w:spacing w:line="432" w:lineRule="atLeast"/>
        <w:ind w:firstLine="482"/>
        <w:jc w:val="left"/>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t>第二十一条  </w:t>
      </w:r>
      <w:r w:rsidRPr="002E09B3">
        <w:rPr>
          <w:rFonts w:ascii="宋体" w:eastAsia="宋体" w:hAnsi="宋体" w:cs="宋体"/>
          <w:color w:val="000000"/>
          <w:kern w:val="0"/>
          <w:sz w:val="24"/>
          <w:szCs w:val="24"/>
        </w:rPr>
        <w:t>录取结果于11月底公布。申请人可登录国家公派留学管理信息平台（</w:t>
      </w:r>
      <w:hyperlink r:id="rId11" w:tgtFrame="_blank" w:history="1">
        <w:r w:rsidRPr="002E09B3">
          <w:rPr>
            <w:rFonts w:ascii="宋体" w:eastAsia="宋体" w:hAnsi="宋体" w:cs="宋体"/>
            <w:color w:val="0000FF"/>
            <w:kern w:val="0"/>
            <w:sz w:val="24"/>
            <w:szCs w:val="24"/>
            <w:u w:val="single"/>
          </w:rPr>
          <w:t>http://sa.csc.edu.cn</w:t>
        </w:r>
      </w:hyperlink>
      <w:r w:rsidRPr="002E09B3">
        <w:rPr>
          <w:rFonts w:ascii="宋体" w:eastAsia="宋体" w:hAnsi="宋体" w:cs="宋体"/>
          <w:color w:val="000000"/>
          <w:kern w:val="0"/>
          <w:sz w:val="24"/>
          <w:szCs w:val="24"/>
        </w:rPr>
        <w:t>）查询录取结果，并下载打印录取文件。</w:t>
      </w:r>
    </w:p>
    <w:p w:rsidR="002E09B3" w:rsidRPr="002E09B3" w:rsidRDefault="002E09B3" w:rsidP="002E09B3">
      <w:pPr>
        <w:widowControl/>
        <w:shd w:val="clear" w:color="auto" w:fill="FFFFFF"/>
        <w:spacing w:line="432" w:lineRule="atLeast"/>
        <w:jc w:val="center"/>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t>第五章 派出与管理</w:t>
      </w:r>
    </w:p>
    <w:p w:rsidR="002E09B3" w:rsidRPr="002E09B3" w:rsidRDefault="002E09B3" w:rsidP="002E09B3">
      <w:pPr>
        <w:widowControl/>
        <w:shd w:val="clear" w:color="auto" w:fill="FFFFFF"/>
        <w:spacing w:line="432" w:lineRule="atLeast"/>
        <w:ind w:firstLine="482"/>
        <w:jc w:val="left"/>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t>第二十二条  </w:t>
      </w:r>
      <w:r w:rsidRPr="002E09B3">
        <w:rPr>
          <w:rFonts w:ascii="宋体" w:eastAsia="宋体" w:hAnsi="宋体" w:cs="宋体"/>
          <w:color w:val="000000"/>
          <w:kern w:val="0"/>
          <w:sz w:val="24"/>
          <w:szCs w:val="24"/>
        </w:rPr>
        <w:t>被录取人员的留学资格有效期保留至2026年12月31日。凡未按期派出者，留学资格自动取消。</w:t>
      </w:r>
    </w:p>
    <w:p w:rsidR="002E09B3" w:rsidRPr="002E09B3" w:rsidRDefault="002E09B3" w:rsidP="002E09B3">
      <w:pPr>
        <w:widowControl/>
        <w:shd w:val="clear" w:color="auto" w:fill="FFFFFF"/>
        <w:spacing w:line="432" w:lineRule="atLeast"/>
        <w:ind w:firstLine="482"/>
        <w:jc w:val="left"/>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t>第二十三条  </w:t>
      </w:r>
      <w:r w:rsidRPr="002E09B3">
        <w:rPr>
          <w:rFonts w:ascii="宋体" w:eastAsia="宋体" w:hAnsi="宋体" w:cs="宋体"/>
          <w:color w:val="000000"/>
          <w:kern w:val="0"/>
          <w:sz w:val="24"/>
          <w:szCs w:val="24"/>
        </w:rPr>
        <w:t>留学人员在办理签证、预订机票等派出手续前，须登录国家公派留学管理信息平台（</w:t>
      </w:r>
      <w:hyperlink r:id="rId12" w:tgtFrame="_blank" w:history="1">
        <w:r w:rsidRPr="002E09B3">
          <w:rPr>
            <w:rFonts w:ascii="宋体" w:eastAsia="宋体" w:hAnsi="宋体" w:cs="宋体"/>
            <w:color w:val="0000FF"/>
            <w:kern w:val="0"/>
            <w:sz w:val="24"/>
            <w:szCs w:val="24"/>
            <w:u w:val="single"/>
          </w:rPr>
          <w:t>http://sa.csc.edu.cn </w:t>
        </w:r>
      </w:hyperlink>
      <w:r w:rsidRPr="002E09B3">
        <w:rPr>
          <w:rFonts w:ascii="宋体" w:eastAsia="宋体" w:hAnsi="宋体" w:cs="宋体"/>
          <w:color w:val="000000"/>
          <w:kern w:val="0"/>
          <w:sz w:val="24"/>
          <w:szCs w:val="24"/>
        </w:rPr>
        <w:t>）查阅是否需要提交补充材料。如遇问题，请按录取国别或地区咨询国家留学基金委</w:t>
      </w:r>
      <w:hyperlink r:id="rId13" w:tgtFrame="_blank" w:history="1">
        <w:r w:rsidRPr="002E09B3">
          <w:rPr>
            <w:rFonts w:ascii="宋体" w:eastAsia="宋体" w:hAnsi="宋体" w:cs="宋体"/>
            <w:b/>
            <w:bCs/>
            <w:color w:val="0000FF"/>
            <w:kern w:val="0"/>
            <w:sz w:val="24"/>
            <w:szCs w:val="24"/>
            <w:u w:val="single"/>
          </w:rPr>
          <w:t>欧亚非事务部、美大事务部</w:t>
        </w:r>
      </w:hyperlink>
      <w:r w:rsidRPr="002E09B3">
        <w:rPr>
          <w:rFonts w:ascii="宋体" w:eastAsia="宋体" w:hAnsi="宋体" w:cs="宋体"/>
          <w:color w:val="000000"/>
          <w:kern w:val="0"/>
          <w:sz w:val="24"/>
          <w:szCs w:val="24"/>
        </w:rPr>
        <w:t>。</w:t>
      </w:r>
    </w:p>
    <w:p w:rsidR="002E09B3" w:rsidRPr="002E09B3" w:rsidRDefault="002E09B3" w:rsidP="002E09B3">
      <w:pPr>
        <w:widowControl/>
        <w:shd w:val="clear" w:color="auto" w:fill="FFFFFF"/>
        <w:spacing w:line="432" w:lineRule="atLeast"/>
        <w:ind w:firstLine="482"/>
        <w:jc w:val="left"/>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t>第二十四条  </w:t>
      </w:r>
      <w:r w:rsidRPr="002E09B3">
        <w:rPr>
          <w:rFonts w:ascii="宋体" w:eastAsia="宋体" w:hAnsi="宋体" w:cs="宋体"/>
          <w:color w:val="000000"/>
          <w:kern w:val="0"/>
          <w:sz w:val="24"/>
          <w:szCs w:val="24"/>
        </w:rPr>
        <w:t>对留学人员实行“签约派出，违约赔偿”的管理办法。派出前，留学人员须按要求签署《国家公派出国留学协议书》；办理国家公派留学奖学金专用银行卡（详见</w:t>
      </w:r>
      <w:hyperlink r:id="rId14" w:tgtFrame="_blank" w:history="1">
        <w:r w:rsidRPr="002E09B3">
          <w:rPr>
            <w:rFonts w:ascii="宋体" w:eastAsia="宋体" w:hAnsi="宋体" w:cs="宋体"/>
            <w:color w:val="0000FF"/>
            <w:kern w:val="0"/>
            <w:sz w:val="24"/>
            <w:szCs w:val="24"/>
            <w:u w:val="single"/>
          </w:rPr>
          <w:t>https://www.csc.edu.cn/chuguo/s/1552</w:t>
        </w:r>
      </w:hyperlink>
      <w:r w:rsidRPr="002E09B3">
        <w:rPr>
          <w:rFonts w:ascii="宋体" w:eastAsia="宋体" w:hAnsi="宋体" w:cs="宋体"/>
          <w:color w:val="000000"/>
          <w:kern w:val="0"/>
          <w:sz w:val="24"/>
          <w:szCs w:val="24"/>
        </w:rPr>
        <w:t>）；办理护照、签证、《国际旅行健康证书》；通过教育部留学服务中心办理预定机票等派出手续。</w:t>
      </w:r>
    </w:p>
    <w:p w:rsidR="002E09B3" w:rsidRPr="002E09B3" w:rsidRDefault="002E09B3" w:rsidP="002E09B3">
      <w:pPr>
        <w:widowControl/>
        <w:shd w:val="clear" w:color="auto" w:fill="FFFFFF"/>
        <w:spacing w:line="432" w:lineRule="atLeast"/>
        <w:ind w:firstLine="480"/>
        <w:jc w:val="left"/>
        <w:rPr>
          <w:rFonts w:ascii="宋体" w:eastAsia="宋体" w:hAnsi="宋体" w:cs="宋体"/>
          <w:color w:val="000000"/>
          <w:kern w:val="0"/>
          <w:sz w:val="24"/>
          <w:szCs w:val="24"/>
        </w:rPr>
      </w:pPr>
      <w:r w:rsidRPr="002E09B3">
        <w:rPr>
          <w:rFonts w:ascii="宋体" w:eastAsia="宋体" w:hAnsi="宋体" w:cs="宋体"/>
          <w:color w:val="000000"/>
          <w:kern w:val="0"/>
          <w:sz w:val="24"/>
          <w:szCs w:val="24"/>
        </w:rPr>
        <w:t>第</w:t>
      </w:r>
      <w:r w:rsidRPr="002E09B3">
        <w:rPr>
          <w:rFonts w:ascii="宋体" w:eastAsia="宋体" w:hAnsi="宋体" w:cs="宋体"/>
          <w:b/>
          <w:bCs/>
          <w:color w:val="000000"/>
          <w:kern w:val="0"/>
          <w:sz w:val="24"/>
          <w:szCs w:val="24"/>
        </w:rPr>
        <w:t>二十五</w:t>
      </w:r>
      <w:r w:rsidRPr="002E09B3">
        <w:rPr>
          <w:rFonts w:ascii="宋体" w:eastAsia="宋体" w:hAnsi="宋体" w:cs="宋体"/>
          <w:color w:val="000000"/>
          <w:kern w:val="0"/>
          <w:sz w:val="24"/>
          <w:szCs w:val="24"/>
        </w:rPr>
        <w:t>条  在为留学人员办理派出手续时，项目实施单位及留学服务机构应按要求认真审核其留学国别、留学单位、留学期限等信息。</w:t>
      </w:r>
    </w:p>
    <w:p w:rsidR="002E09B3" w:rsidRPr="002E09B3" w:rsidRDefault="002E09B3" w:rsidP="002E09B3">
      <w:pPr>
        <w:widowControl/>
        <w:shd w:val="clear" w:color="auto" w:fill="FFFFFF"/>
        <w:spacing w:line="432" w:lineRule="atLeast"/>
        <w:ind w:firstLine="482"/>
        <w:jc w:val="left"/>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t>第二十六条</w:t>
      </w:r>
      <w:r w:rsidRPr="002E09B3">
        <w:rPr>
          <w:rFonts w:ascii="宋体" w:eastAsia="宋体" w:hAnsi="宋体" w:cs="宋体"/>
          <w:color w:val="000000"/>
          <w:kern w:val="0"/>
          <w:sz w:val="24"/>
          <w:szCs w:val="24"/>
        </w:rPr>
        <w:t>  留学人员自抵达留学所在国后10日内须凭《国家留学基金资助出国留学资格证书》及相关材料，向中国驻留学所在国使（领）馆办理报到手续，具体按照驻留学所在国使（领）馆要求办理。</w:t>
      </w:r>
    </w:p>
    <w:p w:rsidR="002E09B3" w:rsidRPr="002E09B3" w:rsidRDefault="002E09B3" w:rsidP="002E09B3">
      <w:pPr>
        <w:widowControl/>
        <w:shd w:val="clear" w:color="auto" w:fill="FFFFFF"/>
        <w:spacing w:line="432" w:lineRule="atLeast"/>
        <w:ind w:firstLine="482"/>
        <w:jc w:val="left"/>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t>第二十七条</w:t>
      </w:r>
      <w:r w:rsidRPr="002E09B3">
        <w:rPr>
          <w:rFonts w:ascii="宋体" w:eastAsia="宋体" w:hAnsi="宋体" w:cs="宋体"/>
          <w:color w:val="000000"/>
          <w:kern w:val="0"/>
          <w:sz w:val="24"/>
          <w:szCs w:val="24"/>
        </w:rPr>
        <w:t>  对留学人员实行“签约派出，违约赔偿”的管理办法。派出前，留学人员须按要求签署《国家公派出国留学协议书》并向所在单位和国家留学基金委办理派出手续，抵达留学所在国后按照国家公派留学管理信息平台提示和我国驻留学所在国使（领）馆要求办理报到手续。</w:t>
      </w:r>
    </w:p>
    <w:p w:rsidR="002E09B3" w:rsidRPr="002E09B3" w:rsidRDefault="002E09B3" w:rsidP="002E09B3">
      <w:pPr>
        <w:widowControl/>
        <w:shd w:val="clear" w:color="auto" w:fill="FFFFFF"/>
        <w:spacing w:line="432" w:lineRule="atLeast"/>
        <w:ind w:firstLine="482"/>
        <w:jc w:val="left"/>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t>第二十八条  </w:t>
      </w:r>
      <w:r w:rsidRPr="002E09B3">
        <w:rPr>
          <w:rFonts w:ascii="宋体" w:eastAsia="宋体" w:hAnsi="宋体" w:cs="宋体"/>
          <w:color w:val="000000"/>
          <w:kern w:val="0"/>
          <w:sz w:val="24"/>
          <w:szCs w:val="24"/>
        </w:rPr>
        <w:t>留学人员在国外留学期间，应自觉遵守所在国法律法规、国家留学基金资助有关规定及《国家公派出国留学协议书》的有关约定，按要求完成留学计划，自觉接受留学单位、国内推选单位和驻外使（领）馆的指导和管理，满足领取奖学金条件。留学人员学成后应按期回国履行回国服务义务，回国之日起3个月内须在国家公派留学管理信息平台登记回国信息。</w:t>
      </w:r>
    </w:p>
    <w:p w:rsidR="002E09B3" w:rsidRPr="002E09B3" w:rsidRDefault="002E09B3" w:rsidP="002E09B3">
      <w:pPr>
        <w:widowControl/>
        <w:shd w:val="clear" w:color="auto" w:fill="FFFFFF"/>
        <w:spacing w:line="432" w:lineRule="atLeast"/>
        <w:ind w:firstLine="482"/>
        <w:jc w:val="left"/>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t>第二十九条</w:t>
      </w:r>
      <w:r w:rsidRPr="002E09B3">
        <w:rPr>
          <w:rFonts w:ascii="宋体" w:eastAsia="宋体" w:hAnsi="宋体" w:cs="宋体"/>
          <w:color w:val="000000"/>
          <w:kern w:val="0"/>
          <w:sz w:val="24"/>
          <w:szCs w:val="24"/>
        </w:rPr>
        <w:t>  项目实施院校应对本校人员承担管理主体责任，制定校内国家公派访问学者出国留学管理办法，统筹考虑“选拔、派出、管理、回国、</w:t>
      </w:r>
      <w:r w:rsidRPr="002E09B3">
        <w:rPr>
          <w:rFonts w:ascii="宋体" w:eastAsia="宋体" w:hAnsi="宋体" w:cs="宋体"/>
          <w:color w:val="000000"/>
          <w:kern w:val="0"/>
          <w:sz w:val="24"/>
          <w:szCs w:val="24"/>
        </w:rPr>
        <w:lastRenderedPageBreak/>
        <w:t>发挥作用”各环节，对留学人员加强目标和过程管理，具体工作应有专门机构和人员负责。</w:t>
      </w:r>
    </w:p>
    <w:p w:rsidR="002E09B3" w:rsidRPr="002E09B3" w:rsidRDefault="002E09B3" w:rsidP="002E09B3">
      <w:pPr>
        <w:widowControl/>
        <w:shd w:val="clear" w:color="auto" w:fill="FFFFFF"/>
        <w:spacing w:line="432" w:lineRule="atLeast"/>
        <w:ind w:firstLine="480"/>
        <w:jc w:val="left"/>
        <w:rPr>
          <w:rFonts w:ascii="宋体" w:eastAsia="宋体" w:hAnsi="宋体" w:cs="宋体"/>
          <w:color w:val="000000"/>
          <w:kern w:val="0"/>
          <w:sz w:val="24"/>
          <w:szCs w:val="24"/>
        </w:rPr>
      </w:pPr>
      <w:r w:rsidRPr="002E09B3">
        <w:rPr>
          <w:rFonts w:ascii="宋体" w:eastAsia="宋体" w:hAnsi="宋体" w:cs="宋体"/>
          <w:color w:val="000000"/>
          <w:kern w:val="0"/>
          <w:sz w:val="24"/>
          <w:szCs w:val="24"/>
        </w:rPr>
        <w:t>（一）在留学人员录取后，及时了解其思想动向，对存在问题的人员不予派出；合理安排其工作，督促并保证其按期派出。</w:t>
      </w:r>
    </w:p>
    <w:p w:rsidR="002E09B3" w:rsidRPr="002E09B3" w:rsidRDefault="002E09B3" w:rsidP="002E09B3">
      <w:pPr>
        <w:widowControl/>
        <w:shd w:val="clear" w:color="auto" w:fill="FFFFFF"/>
        <w:spacing w:line="432" w:lineRule="atLeast"/>
        <w:ind w:firstLine="480"/>
        <w:jc w:val="left"/>
        <w:rPr>
          <w:rFonts w:ascii="宋体" w:eastAsia="宋体" w:hAnsi="宋体" w:cs="宋体"/>
          <w:color w:val="000000"/>
          <w:kern w:val="0"/>
          <w:sz w:val="24"/>
          <w:szCs w:val="24"/>
        </w:rPr>
      </w:pPr>
      <w:r w:rsidRPr="002E09B3">
        <w:rPr>
          <w:rFonts w:ascii="宋体" w:eastAsia="宋体" w:hAnsi="宋体" w:cs="宋体"/>
          <w:color w:val="000000"/>
          <w:kern w:val="0"/>
          <w:sz w:val="24"/>
          <w:szCs w:val="24"/>
        </w:rPr>
        <w:t>（二）在留学人员派出前，应指导、协助其办理出国手续，并进行行前教育，对其国外研修任务和计划提出明确要求，同时，加强心理、精神和道德诚信方面的教育指导。</w:t>
      </w:r>
    </w:p>
    <w:p w:rsidR="002E09B3" w:rsidRPr="002E09B3" w:rsidRDefault="002E09B3" w:rsidP="002E09B3">
      <w:pPr>
        <w:widowControl/>
        <w:shd w:val="clear" w:color="auto" w:fill="FFFFFF"/>
        <w:spacing w:line="432" w:lineRule="atLeast"/>
        <w:ind w:firstLine="480"/>
        <w:jc w:val="left"/>
        <w:rPr>
          <w:rFonts w:ascii="宋体" w:eastAsia="宋体" w:hAnsi="宋体" w:cs="宋体"/>
          <w:color w:val="000000"/>
          <w:kern w:val="0"/>
          <w:sz w:val="24"/>
          <w:szCs w:val="24"/>
        </w:rPr>
      </w:pPr>
      <w:r w:rsidRPr="002E09B3">
        <w:rPr>
          <w:rFonts w:ascii="宋体" w:eastAsia="宋体" w:hAnsi="宋体" w:cs="宋体"/>
          <w:color w:val="000000"/>
          <w:kern w:val="0"/>
          <w:sz w:val="24"/>
          <w:szCs w:val="24"/>
        </w:rPr>
        <w:t>（三）在留学人员派出后，应加强对其指导，保持定期联系，对留学人员所提交的研修报告进行认真审核，做好在外管理和按期回国工作。</w:t>
      </w:r>
    </w:p>
    <w:p w:rsidR="002E09B3" w:rsidRPr="002E09B3" w:rsidRDefault="002E09B3" w:rsidP="002E09B3">
      <w:pPr>
        <w:widowControl/>
        <w:shd w:val="clear" w:color="auto" w:fill="FFFFFF"/>
        <w:spacing w:line="432" w:lineRule="atLeast"/>
        <w:ind w:firstLine="480"/>
        <w:jc w:val="left"/>
        <w:rPr>
          <w:rFonts w:ascii="宋体" w:eastAsia="宋体" w:hAnsi="宋体" w:cs="宋体"/>
          <w:color w:val="000000"/>
          <w:kern w:val="0"/>
          <w:sz w:val="24"/>
          <w:szCs w:val="24"/>
        </w:rPr>
      </w:pPr>
      <w:r w:rsidRPr="002E09B3">
        <w:rPr>
          <w:rFonts w:ascii="宋体" w:eastAsia="宋体" w:hAnsi="宋体" w:cs="宋体"/>
          <w:color w:val="000000"/>
          <w:kern w:val="0"/>
          <w:sz w:val="24"/>
          <w:szCs w:val="24"/>
        </w:rPr>
        <w:t>（四）在留学人员回国后，应进行考核，确保留学效益。</w:t>
      </w:r>
    </w:p>
    <w:p w:rsidR="002E09B3" w:rsidRPr="002E09B3" w:rsidRDefault="002E09B3" w:rsidP="002E09B3">
      <w:pPr>
        <w:widowControl/>
        <w:shd w:val="clear" w:color="auto" w:fill="FFFFFF"/>
        <w:spacing w:line="432" w:lineRule="atLeast"/>
        <w:ind w:firstLine="482"/>
        <w:jc w:val="left"/>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t>第三十条  </w:t>
      </w:r>
      <w:r w:rsidRPr="002E09B3">
        <w:rPr>
          <w:rFonts w:ascii="宋体" w:eastAsia="宋体" w:hAnsi="宋体" w:cs="宋体"/>
          <w:color w:val="000000"/>
          <w:kern w:val="0"/>
          <w:sz w:val="24"/>
          <w:szCs w:val="24"/>
        </w:rPr>
        <w:t>项目实施院校应定期对本单位派出在外管理和回国情况以及取得的公派留学效益等情况进行总结，并将《青年骨干教师出国研修项目年度报表》连同典型事例等材料提交至国家留学基金委。</w:t>
      </w:r>
    </w:p>
    <w:p w:rsidR="002E09B3" w:rsidRPr="002E09B3" w:rsidRDefault="002E09B3" w:rsidP="002E09B3">
      <w:pPr>
        <w:widowControl/>
        <w:shd w:val="clear" w:color="auto" w:fill="FFFFFF"/>
        <w:spacing w:line="432" w:lineRule="atLeast"/>
        <w:ind w:firstLine="482"/>
        <w:jc w:val="left"/>
        <w:rPr>
          <w:rFonts w:ascii="宋体" w:eastAsia="宋体" w:hAnsi="宋体" w:cs="宋体"/>
          <w:color w:val="000000"/>
          <w:kern w:val="0"/>
          <w:sz w:val="24"/>
          <w:szCs w:val="24"/>
        </w:rPr>
      </w:pPr>
      <w:r w:rsidRPr="002E09B3">
        <w:rPr>
          <w:rFonts w:ascii="宋体" w:eastAsia="宋体" w:hAnsi="宋体" w:cs="宋体"/>
          <w:b/>
          <w:bCs/>
          <w:color w:val="000000"/>
          <w:kern w:val="0"/>
          <w:sz w:val="24"/>
          <w:szCs w:val="24"/>
        </w:rPr>
        <w:t>第三十一条 </w:t>
      </w:r>
      <w:r w:rsidRPr="002E09B3">
        <w:rPr>
          <w:rFonts w:ascii="宋体" w:eastAsia="宋体" w:hAnsi="宋体" w:cs="宋体"/>
          <w:color w:val="000000"/>
          <w:kern w:val="0"/>
          <w:sz w:val="24"/>
          <w:szCs w:val="24"/>
        </w:rPr>
        <w:t>鼓励留学人员与获得资助有关的论文、研究项目或科研成果在成文、发表、公开时注明“本研究/成果/论文得到中国国家留学基金资助”。</w:t>
      </w:r>
    </w:p>
    <w:p w:rsidR="00DA5EB6" w:rsidRPr="002E09B3" w:rsidRDefault="00DA5EB6"/>
    <w:sectPr w:rsidR="00DA5EB6" w:rsidRPr="002E09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0F5" w:rsidRDefault="003B10F5" w:rsidP="002E09B3">
      <w:r>
        <w:separator/>
      </w:r>
    </w:p>
  </w:endnote>
  <w:endnote w:type="continuationSeparator" w:id="0">
    <w:p w:rsidR="003B10F5" w:rsidRDefault="003B10F5" w:rsidP="002E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0F5" w:rsidRDefault="003B10F5" w:rsidP="002E09B3">
      <w:r>
        <w:separator/>
      </w:r>
    </w:p>
  </w:footnote>
  <w:footnote w:type="continuationSeparator" w:id="0">
    <w:p w:rsidR="003B10F5" w:rsidRDefault="003B10F5" w:rsidP="002E0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138"/>
    <w:rsid w:val="001C5138"/>
    <w:rsid w:val="002E09B3"/>
    <w:rsid w:val="003B10F5"/>
    <w:rsid w:val="00DA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A415CA-B04B-4E25-9586-BFB5A8AF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09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09B3"/>
    <w:rPr>
      <w:sz w:val="18"/>
      <w:szCs w:val="18"/>
    </w:rPr>
  </w:style>
  <w:style w:type="paragraph" w:styleId="a4">
    <w:name w:val="footer"/>
    <w:basedOn w:val="a"/>
    <w:link w:val="Char0"/>
    <w:uiPriority w:val="99"/>
    <w:unhideWhenUsed/>
    <w:rsid w:val="002E09B3"/>
    <w:pPr>
      <w:tabs>
        <w:tab w:val="center" w:pos="4153"/>
        <w:tab w:val="right" w:pos="8306"/>
      </w:tabs>
      <w:snapToGrid w:val="0"/>
      <w:jc w:val="left"/>
    </w:pPr>
    <w:rPr>
      <w:sz w:val="18"/>
      <w:szCs w:val="18"/>
    </w:rPr>
  </w:style>
  <w:style w:type="character" w:customStyle="1" w:styleId="Char0">
    <w:name w:val="页脚 Char"/>
    <w:basedOn w:val="a0"/>
    <w:link w:val="a4"/>
    <w:uiPriority w:val="99"/>
    <w:rsid w:val="002E09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569879">
      <w:bodyDiv w:val="1"/>
      <w:marLeft w:val="0"/>
      <w:marRight w:val="0"/>
      <w:marTop w:val="0"/>
      <w:marBottom w:val="0"/>
      <w:divBdr>
        <w:top w:val="none" w:sz="0" w:space="0" w:color="auto"/>
        <w:left w:val="none" w:sz="0" w:space="0" w:color="auto"/>
        <w:bottom w:val="none" w:sz="0" w:space="0" w:color="auto"/>
        <w:right w:val="none" w:sz="0" w:space="0" w:color="auto"/>
      </w:divBdr>
      <w:divsChild>
        <w:div w:id="891116638">
          <w:marLeft w:val="0"/>
          <w:marRight w:val="0"/>
          <w:marTop w:val="0"/>
          <w:marBottom w:val="0"/>
          <w:divBdr>
            <w:top w:val="none" w:sz="0" w:space="0" w:color="auto"/>
            <w:left w:val="none" w:sz="0" w:space="0" w:color="auto"/>
            <w:bottom w:val="single" w:sz="36" w:space="15" w:color="EBEBEB"/>
            <w:right w:val="none" w:sz="0" w:space="0" w:color="auto"/>
          </w:divBdr>
        </w:div>
        <w:div w:id="1332752410">
          <w:marLeft w:val="0"/>
          <w:marRight w:val="0"/>
          <w:marTop w:val="0"/>
          <w:marBottom w:val="0"/>
          <w:divBdr>
            <w:top w:val="none" w:sz="0" w:space="0" w:color="auto"/>
            <w:left w:val="none" w:sz="0" w:space="0" w:color="auto"/>
            <w:bottom w:val="none" w:sz="0" w:space="0" w:color="auto"/>
            <w:right w:val="none" w:sz="0" w:space="0" w:color="auto"/>
          </w:divBdr>
          <w:divsChild>
            <w:div w:id="61717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edu.cn/article/3700" TargetMode="External"/><Relationship Id="rId13" Type="http://schemas.openxmlformats.org/officeDocument/2006/relationships/hyperlink" Target="https://www.csc.edu.cn/about/lianxifangshi" TargetMode="External"/><Relationship Id="rId3" Type="http://schemas.openxmlformats.org/officeDocument/2006/relationships/webSettings" Target="webSettings.xml"/><Relationship Id="rId7" Type="http://schemas.openxmlformats.org/officeDocument/2006/relationships/hyperlink" Target="http://sa.csc.edu.cn/" TargetMode="External"/><Relationship Id="rId12" Type="http://schemas.openxmlformats.org/officeDocument/2006/relationships/hyperlink" Target="http://sa.csc.edu.c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sc.edu.cn/article/3409" TargetMode="External"/><Relationship Id="rId11" Type="http://schemas.openxmlformats.org/officeDocument/2006/relationships/hyperlink" Target="http://sa.csc.edu.c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csc.edu.cn/article/3700" TargetMode="External"/><Relationship Id="rId4" Type="http://schemas.openxmlformats.org/officeDocument/2006/relationships/footnotes" Target="footnotes.xml"/><Relationship Id="rId9" Type="http://schemas.openxmlformats.org/officeDocument/2006/relationships/hyperlink" Target="https://www.csc.edu.cn/article/3700" TargetMode="External"/><Relationship Id="rId14" Type="http://schemas.openxmlformats.org/officeDocument/2006/relationships/hyperlink" Target="https://www.csc.edu.cn/chuguo/s/155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SDUT</dc:creator>
  <cp:keywords/>
  <dc:description/>
  <cp:lastModifiedBy>SDUT</cp:lastModifiedBy>
  <cp:revision>2</cp:revision>
  <dcterms:created xsi:type="dcterms:W3CDTF">2025-03-20T10:17:00Z</dcterms:created>
  <dcterms:modified xsi:type="dcterms:W3CDTF">2025-03-20T10:17:00Z</dcterms:modified>
</cp:coreProperties>
</file>